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A" w:rsidRDefault="00FA158A" w:rsidP="00FD0E8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номенклатура сметных норм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6"/>
        <w:gridCol w:w="9140"/>
      </w:tblGrid>
      <w:tr w:rsidR="00FA158A" w:rsidRPr="00FD0E82" w:rsidTr="00FD0E82">
        <w:tc>
          <w:tcPr>
            <w:tcW w:w="636" w:type="dxa"/>
          </w:tcPr>
          <w:p w:rsidR="00FA158A" w:rsidRPr="00FD0E82" w:rsidRDefault="00FA158A" w:rsidP="00FA1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D0E8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140" w:type="dxa"/>
          </w:tcPr>
          <w:p w:rsidR="00FA158A" w:rsidRPr="00FD0E82" w:rsidRDefault="00FA158A" w:rsidP="00FA1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D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FA158A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глинистых грунтах диаметром: до 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глинистых грунтах диаметром: свыше 600 мм до 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глинистых грунтах диаметром: свыше 800 мм до 1000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песчаных грунтах диаметром: до 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песчаных грунтах диаметром: свыше 600 мм до 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песчаных грунтах диаметром: свыше 800 мм до 1000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гравелистых грунтах диаметром: до 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гравелистых грунтах диаметром: свыше 600 мм до 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гравелистых грунтах диаметром: свыше 800 мм до 1000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-1 в гравелистых грунтах диаметром: свыше 1000 мм до 1100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глинистых грунтах диаметром: до 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глинистых грунтах диаметром: свыше 600 мм до 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глинистых грунтах диаметром: свыше 800 мм до 1000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глинистых грунтах диаметром: свыше 1000 мм до 1100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глинистых грунтах диаметром: свыше 1100 мм до 1200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грунта методом струйной цементации вертикальными грунтоцементными сваями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глинистых грунтах диаметром: свыше 1200 мм до 1300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до 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600 мм до 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800 мм до 1000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1000 мм до 1100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1100 мм до 1200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1200 мм до 1300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B8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1300 мм до 1400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1400 мм до 1500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1500 мм до 1600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1600 мм до 1700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1700 мм до 1800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tabs>
                <w:tab w:val="left" w:pos="48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1800 мм до 1900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песчаных грунтах диаметром: свыше 1900 мм до 2000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до 600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600 мм до 800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800 мм до 1000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1000 мм до 1100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1100 мм до 1200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1200 мм до 1300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1300 мм до 1400 мм</w:t>
            </w:r>
          </w:p>
        </w:tc>
      </w:tr>
      <w:tr w:rsidR="00FA158A" w:rsidRPr="00FD0E82" w:rsidTr="00FD0E82">
        <w:tc>
          <w:tcPr>
            <w:tcW w:w="636" w:type="dxa"/>
          </w:tcPr>
          <w:p w:rsidR="00FA158A" w:rsidRPr="00FD0E82" w:rsidRDefault="00B8188D" w:rsidP="00FD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40" w:type="dxa"/>
          </w:tcPr>
          <w:p w:rsidR="00FA158A" w:rsidRPr="00FD0E82" w:rsidRDefault="00FA158A" w:rsidP="00FD0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вертикальных грунтоцементных свай по технологии </w:t>
            </w:r>
            <w:r w:rsidRPr="00FD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FD0E82">
              <w:rPr>
                <w:rFonts w:ascii="Times New Roman" w:hAnsi="Times New Roman" w:cs="Times New Roman"/>
                <w:sz w:val="24"/>
                <w:szCs w:val="24"/>
              </w:rPr>
              <w:t>-2 в гравелистых грунтах диаметром: свыше 1400 мм до 1500 мм</w:t>
            </w:r>
          </w:p>
        </w:tc>
      </w:tr>
    </w:tbl>
    <w:p w:rsidR="00FA158A" w:rsidRDefault="00FA158A" w:rsidP="00FD0E82">
      <w:pPr>
        <w:spacing w:line="240" w:lineRule="auto"/>
        <w:rPr>
          <w:sz w:val="24"/>
          <w:szCs w:val="24"/>
        </w:rPr>
      </w:pPr>
    </w:p>
    <w:sectPr w:rsidR="00FA158A" w:rsidSect="00FD0E82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9"/>
    <w:rsid w:val="001E415F"/>
    <w:rsid w:val="003D29E6"/>
    <w:rsid w:val="0043069F"/>
    <w:rsid w:val="00B8188D"/>
    <w:rsid w:val="00D44BD9"/>
    <w:rsid w:val="00FA158A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5D9"/>
  <w15:chartTrackingRefBased/>
  <w15:docId w15:val="{9207C859-7FD7-43B9-A7B4-ED05DDE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Николай Николаевич</dc:creator>
  <cp:keywords/>
  <dc:description/>
  <cp:lastModifiedBy>Романова Нина Александровна</cp:lastModifiedBy>
  <cp:revision>5</cp:revision>
  <dcterms:created xsi:type="dcterms:W3CDTF">2022-08-01T13:11:00Z</dcterms:created>
  <dcterms:modified xsi:type="dcterms:W3CDTF">2022-08-02T14:58:00Z</dcterms:modified>
</cp:coreProperties>
</file>